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о восстановлении пропущенного срока на подачу заявления о признании недействительным решения собрания кредиторов</w:t>
      </w:r>
    </w:p>
    <w:p>
      <w:pPr>
        <w:spacing w:after="80"/>
      </w:pPr>
      <w:r>
        <w:rPr/>
        <w:t xml:space="preserve">В [наименование арбитражного суда]</w:t>
      </w:r>
    </w:p>
    <w:p/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 (Кредитор): [полное наименование юридического лица / ФИО индивидуального предпринимателя или физического лица]</w:t>
      </w:r>
    </w:p>
    <w:p>
      <w:pPr>
        <w:spacing w:after="80"/>
      </w:pPr>
      <w:r>
        <w:rPr/>
        <w:t xml:space="preserve">Адрес: [индекс, город, улица, дом, офис]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Электронная почта: [адрес электронной почты]</w:t>
      </w:r>
    </w:p>
    <w:p/>
    <w:p>
      <w:pPr>
        <w:spacing w:after="80"/>
      </w:pPr>
      <w:r>
        <w:rPr/>
        <w:t xml:space="preserve">Должник: [полное наименование должника]</w:t>
      </w:r>
    </w:p>
    <w:p>
      <w:pPr>
        <w:spacing w:after="80"/>
      </w:pPr>
      <w:r>
        <w:rPr/>
        <w:t xml:space="preserve">Адрес: [индекс, город, улица, дом, офис]</w:t>
      </w:r>
    </w:p>
    <w:p/>
    <w:p>
      <w:pPr>
        <w:spacing w:after="80"/>
      </w:pPr>
      <w:r>
        <w:rPr/>
        <w:t xml:space="preserve">Арбитражный управляющий: [ФИО арбитражного управляющего]</w:t>
      </w:r>
    </w:p>
    <w:p>
      <w:pPr>
        <w:spacing w:after="80"/>
      </w:pPr>
      <w:r>
        <w:rPr/>
        <w:t xml:space="preserve">Адрес для корреспонденции: [индекс, город, улица, дом, офис]</w:t>
      </w:r>
    </w:p>
    <w:p/>
    <w:p>
      <w:pPr>
        <w:spacing w:after="80"/>
      </w:pPr>
      <w:r>
        <w:rPr/>
        <w:t xml:space="preserve">Дело № [номер дела о банкротстве]</w:t>
      </w:r>
    </w:p>
    <w:p/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 восстановлении пропущенного срока на подачу заявления о признании недействительным решения собрания кредиторов</w:t>
      </w:r>
    </w:p>
    <w:p/>
    <w:p/>
    <w:p>
      <w:pPr>
        <w:spacing w:after="80"/>
      </w:pPr>
      <w:r>
        <w:rPr/>
        <w:t xml:space="preserve">В производстве [наименование арбитражного суда] находится дело № [номер дела] о признании [наименование должника] (далее — Должник) несостоятельным (банкротом).</w:t>
      </w:r>
    </w:p>
    <w:p/>
    <w:p>
      <w:pPr>
        <w:spacing w:after="80"/>
      </w:pPr>
      <w:r>
        <w:rPr/>
        <w:t xml:space="preserve">[дата проведения собрания] состоялось собрание кредиторов Должника, на котором было принято решение по вопросу повестки дня: [указать суть оспариваемого решения].</w:t>
      </w:r>
    </w:p>
    <w:p/>
    <w:p>
      <w:pPr>
        <w:spacing w:after="80"/>
      </w:pPr>
      <w:r>
        <w:rPr/>
        <w:t xml:space="preserve">Заявитель полагает, что указанное решение собрания кредиторов нарушает его права и законные интересы, а также принято с нарушением пределов компетенции собрания кредиторов, установленных Федеральным законом от 26.10.2002 № 127-ФЗ «О несостоятельности (банкротстве)» (далее — Закон о банкротстве), в связи с чем подлежит признанию недействительным.</w:t>
      </w:r>
    </w:p>
    <w:p/>
    <w:p>
      <w:pPr>
        <w:spacing w:after="80"/>
      </w:pPr>
      <w:r>
        <w:rPr/>
        <w:t xml:space="preserve">В соответствии с пунктом 4 статьи 15 Закона о банкротстве, заявление о признании решения собрания кредиторов недействительным может быть подано лицом, уведомленным надлежащим образом о проведении собрания, в течение двадцати календарных дней с даты принятия такого решения. Указанный срок Заявителем пропущен по уважительным причинам.</w:t>
      </w:r>
    </w:p>
    <w:p/>
    <w:p>
      <w:pPr>
        <w:spacing w:after="80"/>
      </w:pPr>
      <w:r>
        <w:rPr/>
        <w:t xml:space="preserve">Уважительными причинами пропуска срока являются следующие обстоятельства:</w:t>
      </w:r>
    </w:p>
    <w:p>
      <w:pPr>
        <w:spacing w:after="80"/>
      </w:pPr>
      <w:r>
        <w:rPr/>
        <w:t xml:space="preserve">[подробно описать обстоятельства, помешавшие своевременной подаче заявления, например: несвоевременное получение протокола собрания кредиторов; нахождение заявителя в командировке/на лечении; технические сбои в работе сервисов подачи документов; отсутствие у заявителя сведений о принятом решении ввиду ненадлежащего уведомления; иные обстоятельства, которые суд может счесть уважительными].</w:t>
      </w:r>
    </w:p>
    <w:p/>
    <w:p>
      <w:pPr>
        <w:spacing w:after="80"/>
      </w:pPr>
      <w:r>
        <w:rPr/>
        <w:t xml:space="preserve">В подтверждение уважительности причин пропуска срока прилагаем следующие доказательства:</w:t>
      </w:r>
    </w:p>
    <w:p>
      <w:pPr>
        <w:spacing w:after="80"/>
      </w:pPr>
      <w:r>
        <w:rPr/>
        <w:t xml:space="preserve">[перечислить прилагаемые документы, например: копия больничного листа; копия приказа о командировке; скриншоты технического сбоя; доказательства даты фактического получения протокола и т.д.].</w:t>
      </w:r>
    </w:p>
    <w:p/>
    <w:p>
      <w:pPr>
        <w:spacing w:after="80"/>
      </w:pPr>
      <w:r>
        <w:rPr/>
        <w:t xml:space="preserve">Согласно правовой позиции, изложенной в пункте 8 Постановления Пленума Высшего Арбитражного Суда Российской Федерации от 23.07.2009 № 60 «О некоторых вопросах, связанных с принятием Федерального закона от 30.12.2008 № 296-ФЗ «О внесении изменений в Федеральный закон «О несостоятельности (банкротстве)», двадцатидневный срок на обжалование решения собрания кредиторов является сокращенным сроком исковой давности, в отношении которого применяются правила главы 12 Гражданского кодекса Российской Федерации. Пропущенный по уважительной причине срок может быть восстановлен судом.</w:t>
      </w:r>
    </w:p>
    <w:p/>
    <w:p>
      <w:pPr>
        <w:spacing w:after="80"/>
      </w:pPr>
      <w:r>
        <w:rPr/>
        <w:t xml:space="preserve">На основании изложенного, руководствуясь статьей 15 Федерального закона «О несостоятельности (банкротстве)», статьями 117, 223 Арбитражного процессуального кодекса Российской Федерации,</w:t>
      </w:r>
    </w:p>
    <w:p/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Восстановить пропущенный процессуальный срок на подачу заявления о признании недействительным решения собрания кредиторов Должника от [дата проведения собрания] по вопросу повестки дня: [суть оспариваемого решения].</w:t>
      </w:r>
    </w:p>
    <w:p/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заявления о признании недействительным решения собрания кредиторов.</w:t>
      </w:r>
    </w:p>
    <w:p>
      <w:pPr>
        <w:spacing w:after="80"/>
      </w:pPr>
      <w:r>
        <w:rPr/>
        <w:t xml:space="preserve">2. Копии документов, подтверждающих уважительность причин пропуска срока.</w:t>
      </w:r>
    </w:p>
    <w:p>
      <w:pPr>
        <w:spacing w:after="80"/>
      </w:pPr>
      <w:r>
        <w:rPr/>
        <w:t xml:space="preserve">3. Копия протокола собрания кредиторов (при наличии).</w:t>
      </w:r>
    </w:p>
    <w:p>
      <w:pPr>
        <w:spacing w:after="80"/>
      </w:pPr>
      <w:r>
        <w:rPr/>
        <w:t xml:space="preserve">4. Копия уведомления о проведении собрания кредиторов (при наличии).</w:t>
      </w:r>
    </w:p>
    <w:p>
      <w:pPr>
        <w:spacing w:after="80"/>
      </w:pPr>
      <w:r>
        <w:rPr/>
        <w:t xml:space="preserve">5. Документ, подтверждающий полномочия представителя (если ходатайство подписывается представителем).</w:t>
      </w:r>
    </w:p>
    <w:p>
      <w:pPr>
        <w:spacing w:after="80"/>
      </w:pPr>
      <w:r>
        <w:rPr/>
        <w:t xml:space="preserve">6. Копии ходатайства и приложенных к нему документов для лиц, участвующих в деле.</w:t>
      </w:r>
    </w:p>
    <w:p/>
    <w:p/>
    <w:p>
      <w:pPr>
        <w:spacing w:after="80"/>
      </w:pPr>
      <w:r>
        <w:rPr/>
        <w:t xml:space="preserve">[должность, ФИО подписанта]</w:t>
      </w:r>
    </w:p>
    <w:p>
      <w:pPr>
        <w:spacing w:after="80"/>
      </w:pPr>
      <w:r>
        <w:rPr/>
        <w:t xml:space="preserve">[подпись]</w:t>
      </w:r>
    </w:p>
    <w:p>
      <w:pPr>
        <w:spacing w:after="80"/>
      </w:pPr>
      <w:r>
        <w:rPr/>
        <w:t xml:space="preserve">[дата составления документа]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2026-05-06T08:30:10+03:00</dcterms:created>
  <dcterms:modified xsi:type="dcterms:W3CDTF">2026-05-06T08:30:10+03:00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