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кредитора по текущим платежам о взыскании задолженности по арендной плате, возникшей после возбуждения дела о банкротстве</w:t>
      </w:r>
    </w:p>
    <w:p>
      <w:pPr>
        <w:spacing w:after="80"/>
      </w:pPr>
      <w:r>
        <w:rPr/>
        <w:t xml:space="preserve">В [наименование арбитражного суда]</w:t>
      </w:r>
    </w:p>
    <w:p/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Истец (Взыскатель): [полное наименование организации или ФИО индивидуального предпринимателя]</w:t>
      </w:r>
    </w:p>
    <w:p>
      <w:pPr>
        <w:spacing w:after="80"/>
      </w:pPr>
      <w:r>
        <w:rPr/>
        <w:t xml:space="preserve">Адрес: [индекс, город, улица, дом, строение, офис]</w:t>
      </w:r>
    </w:p>
    <w:p>
      <w:pPr>
        <w:spacing w:after="80"/>
      </w:pPr>
      <w:r>
        <w:rPr/>
        <w:t xml:space="preserve">ИНН: [номер]</w:t>
      </w:r>
    </w:p>
    <w:p>
      <w:pPr>
        <w:spacing w:after="80"/>
      </w:pPr>
      <w:r>
        <w:rPr/>
        <w:t xml:space="preserve">ОГРН (ОГРНИП): [номер]</w:t>
      </w:r>
    </w:p>
    <w:p>
      <w:pPr>
        <w:spacing w:after="80"/>
      </w:pPr>
      <w:r>
        <w:rPr/>
        <w:t xml:space="preserve">Телефон: [номер]</w:t>
      </w:r>
    </w:p>
    <w:p>
      <w:pPr>
        <w:spacing w:after="80"/>
      </w:pPr>
      <w:r>
        <w:rPr/>
        <w:t xml:space="preserve">Адрес электронной почты: [адрес]</w:t>
      </w:r>
    </w:p>
    <w:p/>
    <w:p>
      <w:pPr>
        <w:spacing w:after="80"/>
      </w:pPr>
      <w:r>
        <w:rPr/>
        <w:t xml:space="preserve">Ответчик (Должник): [полное наименование организации-должника]</w:t>
      </w:r>
    </w:p>
    <w:p>
      <w:pPr>
        <w:spacing w:after="80"/>
      </w:pPr>
      <w:r>
        <w:rPr/>
        <w:t xml:space="preserve">Адрес: [индекс, город, улица, дом, строение, офис]</w:t>
      </w:r>
    </w:p>
    <w:p>
      <w:pPr>
        <w:spacing w:after="80"/>
      </w:pPr>
      <w:r>
        <w:rPr/>
        <w:t xml:space="preserve">ИНН: [номер]</w:t>
      </w:r>
    </w:p>
    <w:p>
      <w:pPr>
        <w:spacing w:after="80"/>
      </w:pPr>
      <w:r>
        <w:rPr/>
        <w:t xml:space="preserve">ОГРН: [номер]</w:t>
      </w:r>
    </w:p>
    <w:p/>
    <w:p>
      <w:pPr>
        <w:spacing w:after="80"/>
      </w:pPr>
      <w:r>
        <w:rPr/>
        <w:t xml:space="preserve">Дело о банкротстве № [номер дела о банкротстве]</w:t>
      </w:r>
    </w:p>
    <w:p>
      <w:pPr>
        <w:spacing w:after="80"/>
      </w:pPr>
      <w:r>
        <w:rPr/>
        <w:t xml:space="preserve">Конкурсный управляющий: [ФИО конкурсного управляющего]</w:t>
      </w:r>
    </w:p>
    <w:p>
      <w:pPr>
        <w:spacing w:after="80"/>
      </w:pPr>
      <w:r>
        <w:rPr/>
        <w:t xml:space="preserve">Адрес для направления корреспонденции: [индекс, город, улица, дом, квартира/офис]</w:t>
      </w:r>
    </w:p>
    <w:p/>
    <w:p>
      <w:pPr>
        <w:spacing w:after="80"/>
      </w:pPr>
      <w:r>
        <w:rPr/>
        <w:t xml:space="preserve">Цена иска: [сумма цифрами] ([сумма прописью]) рублей</w:t>
      </w:r>
    </w:p>
    <w:p>
      <w:pPr>
        <w:spacing w:after="80"/>
      </w:pPr>
      <w:r>
        <w:rPr/>
        <w:t xml:space="preserve">Государственная пошлина: [сумма цифрами] ([сумма прописью]) рублей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взыскании задолженности по текущим платежам</w:t>
      </w:r>
    </w:p>
    <w:p>
      <w:pPr>
        <w:spacing w:after="80"/>
      </w:pPr>
      <w:r>
        <w:rPr/>
        <w:t xml:space="preserve">(арендная плата за период после возбуждения дела о банкротстве)</w:t>
      </w:r>
    </w:p>
    <w:p/>
    <w:p/>
    <w:p>
      <w:pPr>
        <w:spacing w:after="80"/>
      </w:pPr>
      <w:r>
        <w:rPr/>
        <w:t xml:space="preserve">Между Истцом (Арендодателем) и Ответчиком (Арендатором) был заключен Договор аренды № [номер договора] от [дата заключения договора] (далее — Договор), предметом которого является [указать объект аренды, например, нежилое помещение, площадь, адрес].</w:t>
      </w:r>
    </w:p>
    <w:p/>
    <w:p>
      <w:pPr>
        <w:spacing w:after="80"/>
      </w:pPr>
      <w:r>
        <w:rPr/>
        <w:t xml:space="preserve">Факт передачи имущества в аренду подтверждается Актом приема-передачи от [дата акта приема-передачи].</w:t>
      </w:r>
    </w:p>
    <w:p/>
    <w:p>
      <w:pPr>
        <w:spacing w:after="80"/>
      </w:pPr>
      <w:r>
        <w:rPr/>
        <w:t xml:space="preserve">Определением Арбитражного суда [наименование суда] от [дата принятия заявления о банкротстве] по делу № [номер дела о банкротстве] принято к производству заявление о признании Ответчика несостоятельным (банкротом). Решением Арбитражного суда [наименование суда] от [дата решения о банкротстве] по делу № [номер дела о банкротстве] Ответчик признан несостоятельным (банкротом), в отношении него открыто конкурсное производство (либо введена иная процедура).</w:t>
      </w:r>
    </w:p>
    <w:p/>
    <w:p>
      <w:pPr>
        <w:spacing w:after="80"/>
      </w:pPr>
      <w:r>
        <w:rPr/>
        <w:t xml:space="preserve">В соответствии с пунктом 1 статьи 5 Федерального закона от 26.10.2002 № 127-ФЗ «О несостоятельности (банкротстве)» (далее — Закон о банкротстве) под текущими платежами понимаются денежные обязательства и обязательные платежи, возникшие после даты принятия заявления о признании должника банкротом. 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текущими.</w:t>
      </w:r>
    </w:p>
    <w:p/>
    <w:p>
      <w:pPr>
        <w:spacing w:after="80"/>
      </w:pPr>
      <w:r>
        <w:rPr/>
        <w:t xml:space="preserve">Согласно разъяснениям, содержащимся в пункте 2 Постановления Пленума Высшего Арбитражного Суда Российской Федерации от 23.07.2009 № 63 «О текущих платежах по денежным обязательствам в деле о банкротстве», в договорных обязательствах, предусматривающих периодическое внесение должником платы за пользование имуществом (договоры аренды, лизинга, найма), текущими являются требования об оплате за те периоды времени, которые истекли после возбуждения дела о банкротстве.</w:t>
      </w:r>
    </w:p>
    <w:p/>
    <w:p>
      <w:pPr>
        <w:spacing w:after="80"/>
      </w:pPr>
      <w:r>
        <w:rPr/>
        <w:t xml:space="preserve">За период с [дата начала периода задолженности] по [дата окончания периода задолженности] у Ответчика образовалась задолженность по внесению арендной платы в размере [сумма цифрами] ([сумма прописью]) рублей, что подтверждается [указать подтверждающие документы, например, счетами-фактурами, актами оказанных услуг, актом сверки взаимных расчетов].</w:t>
      </w:r>
    </w:p>
    <w:p/>
    <w:p>
      <w:pPr>
        <w:spacing w:after="80"/>
      </w:pPr>
      <w:r>
        <w:rPr/>
        <w:t xml:space="preserve">Указанная задолженность возникла после даты принятия заявления о признании Ответчика банкротом ([дата принятия заявления]), следовательно, в силу прямого указания закона данное требование является текущим платежом и подлежит рассмотрению в общем исковом порядке, установленном процессуальным законодательством, вне рамок дела о банкротстве.</w:t>
      </w:r>
    </w:p>
    <w:p/>
    <w:p>
      <w:pPr>
        <w:spacing w:after="80"/>
      </w:pPr>
      <w:r>
        <w:rPr/>
        <w:t xml:space="preserve">В порядке досудебного урегулирования спора Истцом в адрес Ответчика и конкурсного управляющего была направлена претензия (исх. № [номер претензии] от [дата претензии]) с требованием погасить образовавшуюся задолженность. Однако до настоящего времени задолженность не погашена, ответ на претензию не получен (либо получен отказ в удовлетворении требований).</w:t>
      </w:r>
    </w:p>
    <w:p/>
    <w:p>
      <w:pPr>
        <w:spacing w:after="80"/>
      </w:pPr>
      <w:r>
        <w:rPr/>
        <w:t xml:space="preserve">В соответствии со статьями 309, 310, 614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закона. Односторонний отказ от исполнения обязательства и одностороннее изменение его условий не допускаются. Арендатор обязан своевременно вносить плату за пользование имуществом (арендную плату).</w:t>
      </w:r>
    </w:p>
    <w:p/>
    <w:p>
      <w:pPr>
        <w:spacing w:after="80"/>
      </w:pPr>
      <w:r>
        <w:rPr/>
        <w:t xml:space="preserve">На основании изложенного, руководствуясь статьями 5, 134 Федерального закона «О несостоятельности (банкротстве)», статьями 309, 310, 614 Гражданского кодекса Российской Федерации, статьями 4, 27, 125, 126 Арбитражного процессуального кодекса Российской Федерации,</w:t>
      </w:r>
    </w:p>
    <w:p/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Взыскать с [полное наименование организации-должника] в пользу [полное наименование организации-взыскателя или ФИО ИП] задолженность по арендной плате по Договору аренды № [номер договора] от [дата договора] за период с [дата начала периода] по [дата окончания периода] в размере [сумма цифрами] ([сумма прописью]) рублей.</w:t>
      </w:r>
    </w:p>
    <w:p>
      <w:pPr>
        <w:spacing w:after="80"/>
      </w:pPr>
      <w:r>
        <w:rPr/>
        <w:t xml:space="preserve">2. Взыскать с [полное наименование организации-должника] в пользу [полное наименование организации-взыскателя или ФИО ИП] расходы по уплате государственной пошлины в размере [сумма цифрами] ([сумма прописью]) рублей.</w:t>
      </w:r>
    </w:p>
    <w:p/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аренды № [номер] от [дата] с приложениями.</w:t>
      </w:r>
    </w:p>
    <w:p>
      <w:pPr>
        <w:spacing w:after="80"/>
      </w:pPr>
      <w:r>
        <w:rPr/>
        <w:t xml:space="preserve">2. Копия Акта приема-передачи имущества от [дата].</w:t>
      </w:r>
    </w:p>
    <w:p>
      <w:pPr>
        <w:spacing w:after="80"/>
      </w:pPr>
      <w:r>
        <w:rPr/>
        <w:t xml:space="preserve">3. Копии документов, подтверждающих задолженность за заявленный период (счета, акты, счета-фактуры).</w:t>
      </w:r>
    </w:p>
    <w:p>
      <w:pPr>
        <w:spacing w:after="80"/>
      </w:pPr>
      <w:r>
        <w:rPr/>
        <w:t xml:space="preserve">4. Копия претензии с доказательствами направления Ответчику и конкурсному управляющему.</w:t>
      </w:r>
    </w:p>
    <w:p>
      <w:pPr>
        <w:spacing w:after="80"/>
      </w:pPr>
      <w:r>
        <w:rPr/>
        <w:t xml:space="preserve">5. Копия выписки из ЕГРЮЛ в отношении Истца.</w:t>
      </w:r>
    </w:p>
    <w:p>
      <w:pPr>
        <w:spacing w:after="80"/>
      </w:pPr>
      <w:r>
        <w:rPr/>
        <w:t xml:space="preserve">6. Копия выписки из ЕГРЮЛ в отношении Ответчика.</w:t>
      </w:r>
    </w:p>
    <w:p>
      <w:pPr>
        <w:spacing w:after="80"/>
      </w:pPr>
      <w:r>
        <w:rPr/>
        <w:t xml:space="preserve">7. Копия судебного акта о введении процедуры банкротства в отношении Ответчика (определение о принятии заявления, решение о признании банкротом).</w:t>
      </w:r>
    </w:p>
    <w:p>
      <w:pPr>
        <w:spacing w:after="80"/>
      </w:pPr>
      <w:r>
        <w:rPr/>
        <w:t xml:space="preserve">8. Документ, подтверждающий уплату государственной пошлины (платежное поручение).</w:t>
      </w:r>
    </w:p>
    <w:p>
      <w:pPr>
        <w:spacing w:after="80"/>
      </w:pPr>
      <w:r>
        <w:rPr/>
        <w:t xml:space="preserve">9. Копия доверенности или иного документа, подтверждающего полномочия на подписание заявления (если применимо).</w:t>
      </w:r>
    </w:p>
    <w:p>
      <w:pPr>
        <w:spacing w:after="80"/>
      </w:pPr>
      <w:r>
        <w:rPr/>
        <w:t xml:space="preserve">10. Уведомление о вручении или иные документы, подтверждающие направление копии заявления и приложенных к нему документов Ответчику и конкурсному управляющему.</w:t>
      </w:r>
    </w:p>
    <w:p/>
    <w:p/>
    <w:p>
      <w:pPr>
        <w:spacing w:after="80"/>
      </w:pPr>
      <w:r>
        <w:rPr/>
        <w:t xml:space="preserve">[должность уполномоченного лица, например, Генеральный директор или Представитель по доверенности]</w:t>
      </w:r>
    </w:p>
    <w:p>
      <w:pPr>
        <w:spacing w:after="80"/>
      </w:pPr>
      <w:r>
        <w:rPr/>
        <w:t xml:space="preserve">[наименование организации-взыскателя]</w:t>
      </w:r>
    </w:p>
    <w:p/>
    <w:p>
      <w:pPr>
        <w:spacing w:after="80"/>
      </w:pPr>
      <w:r>
        <w:rPr/>
        <w:t xml:space="preserve">____________________ / [ФИО]</w:t>
      </w:r>
    </w:p>
    <w:p/>
    <w:p>
      <w:pPr>
        <w:spacing w:after="80"/>
      </w:pPr>
      <w:r>
        <w:rPr/>
        <w:t xml:space="preserve">[дата составления заявления]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2026-05-03T10:03:13+03:00</dcterms:created>
  <dcterms:modified xsi:type="dcterms:W3CDTF">2026-05-03T10:03:13+03:00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